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Ludovika Szabadegyetem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Dr. Hermann Róbert: Trianon 1848-49-es előzményei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szeptember 29.</w:t>
      </w:r>
    </w:p>
    <w:p w:rsidR="00400456" w:rsidRDefault="007D1A47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  <w:bookmarkStart w:id="0" w:name="_GoBack"/>
      <w:bookmarkEnd w:id="0"/>
    </w:p>
    <w:p w:rsidR="00400456" w:rsidRDefault="00400456" w:rsidP="00400456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Melyik magyarországi nemzetiségi területen nem létezett a Katonai Határőrvidék rendszere?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  <w:u w:val="single"/>
        </w:rPr>
        <w:t>szlovák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gramStart"/>
      <w:r>
        <w:rPr>
          <w:rFonts w:ascii="Verdana" w:hAnsi="Verdana"/>
          <w:sz w:val="20"/>
          <w:szCs w:val="20"/>
        </w:rPr>
        <w:t>szerb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horvát</w:t>
      </w:r>
    </w:p>
    <w:p w:rsidR="00400456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követeltek a szerbek 1848 áprilisában a karlócai gyűlésen?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Egyesülést Horvátországgal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r>
        <w:rPr>
          <w:rFonts w:ascii="Verdana" w:hAnsi="Verdana"/>
          <w:sz w:val="20"/>
          <w:szCs w:val="20"/>
          <w:u w:val="single"/>
        </w:rPr>
        <w:t>Önálló Szerb Vajdaságot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Egyesülést a Szerb Fejedelemséggel</w:t>
      </w:r>
    </w:p>
    <w:p w:rsidR="00400456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Melyik volt a legnagyobb létszámú magyarországi nem-magyar nemzetiség 1848-ban (Erdély területe nélkül)? 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szerb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román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  <w:u w:val="single"/>
        </w:rPr>
        <w:t>szlovák</w:t>
      </w:r>
    </w:p>
    <w:p w:rsidR="00400456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Melyik volt a legnagyobb létszámú erdélyi nemzetiség 1848-ban?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szász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gramStart"/>
      <w:r>
        <w:rPr>
          <w:rFonts w:ascii="Verdana" w:hAnsi="Verdana"/>
          <w:sz w:val="20"/>
          <w:szCs w:val="20"/>
          <w:u w:val="single"/>
        </w:rPr>
        <w:t>a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román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a magyar</w:t>
      </w:r>
    </w:p>
    <w:p w:rsidR="00400456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Mikortól volt érvényes Magyarország és Erdély uniója?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1848. március 15.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1848. április 11.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1848. június 10.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 tartották az erdélyi románok a nemzeti gyűléseiket?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Agyagfalván</w:t>
      </w:r>
      <w:proofErr w:type="spell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spellStart"/>
      <w:r>
        <w:rPr>
          <w:rFonts w:ascii="Verdana" w:hAnsi="Verdana"/>
          <w:sz w:val="20"/>
          <w:szCs w:val="20"/>
          <w:u w:val="single"/>
        </w:rPr>
        <w:t>Balázsfalván</w:t>
      </w:r>
      <w:proofErr w:type="spell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Ompolygyepűn</w:t>
      </w:r>
    </w:p>
    <w:p w:rsidR="00400456" w:rsidRDefault="00400456" w:rsidP="00400456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Melyik hivatalos okmány intézkedett először Magyarország feldarabolásáról?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Az 1848. áprilisi osztrák alkotmány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Az 1848. október 3-i uralkodói manifesztum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Az 1849. március 4-i olmützi alkotmány</w:t>
      </w:r>
    </w:p>
    <w:p w:rsidR="00400456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Hogyan nevezik a délszláv egység horvát programját?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pánszlávizmus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gramStart"/>
      <w:r>
        <w:rPr>
          <w:rFonts w:ascii="Verdana" w:hAnsi="Verdana"/>
          <w:sz w:val="20"/>
          <w:szCs w:val="20"/>
          <w:u w:val="single"/>
        </w:rPr>
        <w:t>illírizmus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jugoszlávizmus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Melyik magyar politikus szorgalmazta a nemzetiségekkel való megegyezést arra hivatkozva, hogy „nemcsak Ausztria halt meg, hanem Szent István Magyarországa is”?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Pulszky</w:t>
      </w:r>
      <w:proofErr w:type="spellEnd"/>
      <w:r>
        <w:rPr>
          <w:rFonts w:ascii="Verdana" w:hAnsi="Verdana"/>
          <w:sz w:val="20"/>
          <w:szCs w:val="20"/>
        </w:rPr>
        <w:t xml:space="preserve"> Ferenc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Szemere Bertalan</w:t>
      </w: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Teleki László</w:t>
      </w:r>
    </w:p>
    <w:p w:rsidR="00400456" w:rsidRDefault="00400456" w:rsidP="0040045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Melyik nemzetiség képviselőivel sikerült Kossuthnak és a Szemere kormánynak tető alá hoznia a „Megbékélési tervezetet” (</w:t>
      </w:r>
      <w:proofErr w:type="spellStart"/>
      <w:r>
        <w:rPr>
          <w:rFonts w:ascii="Verdana" w:hAnsi="Verdana"/>
          <w:sz w:val="20"/>
          <w:szCs w:val="20"/>
        </w:rPr>
        <w:t>Projet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Pacification</w:t>
      </w:r>
      <w:proofErr w:type="spellEnd"/>
      <w:r>
        <w:rPr>
          <w:rFonts w:ascii="Verdana" w:hAnsi="Verdana"/>
          <w:sz w:val="20"/>
          <w:szCs w:val="20"/>
        </w:rPr>
        <w:t>)?</w:t>
      </w:r>
    </w:p>
    <w:p w:rsidR="00400456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  <w:u w:val="single"/>
        </w:rPr>
        <w:t>román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proofErr w:type="gramStart"/>
      <w:r>
        <w:rPr>
          <w:rFonts w:ascii="Verdana" w:hAnsi="Verdana"/>
          <w:sz w:val="20"/>
          <w:szCs w:val="20"/>
        </w:rPr>
        <w:t>szerb</w:t>
      </w:r>
      <w:proofErr w:type="gramEnd"/>
    </w:p>
    <w:p w:rsidR="00400456" w:rsidRDefault="00400456" w:rsidP="00400456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horvát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0045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7D1A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7D1A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7D1A4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42C"/>
    <w:multiLevelType w:val="hybridMultilevel"/>
    <w:tmpl w:val="64662A1C"/>
    <w:lvl w:ilvl="0" w:tplc="E81C0134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D383A"/>
    <w:rsid w:val="000F4A92"/>
    <w:rsid w:val="001443A7"/>
    <w:rsid w:val="0023343A"/>
    <w:rsid w:val="00272D98"/>
    <w:rsid w:val="002C3B84"/>
    <w:rsid w:val="002F4F43"/>
    <w:rsid w:val="00345A43"/>
    <w:rsid w:val="00385A70"/>
    <w:rsid w:val="003B47D6"/>
    <w:rsid w:val="0040045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7D1A47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5821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45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2020-09-25T09:05:00Z</dcterms:created>
  <dcterms:modified xsi:type="dcterms:W3CDTF">2020-09-25T09:05:00Z</dcterms:modified>
</cp:coreProperties>
</file>